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8E56" w14:textId="77777777" w:rsidR="005C19B2" w:rsidRPr="00D63A0B" w:rsidRDefault="005C19B2" w:rsidP="005C19B2">
      <w:pPr>
        <w:outlineLvl w:val="0"/>
        <w:rPr>
          <w:rFonts w:ascii="Calibri" w:hAnsi="Calibri" w:cs="Calibri"/>
          <w:b/>
          <w:sz w:val="28"/>
          <w:szCs w:val="28"/>
          <w:lang w:val="de-CH"/>
        </w:rPr>
      </w:pPr>
      <w:r>
        <w:rPr>
          <w:rFonts w:ascii="Calibri" w:hAnsi="Calibri" w:cs="Calibri"/>
          <w:b/>
          <w:sz w:val="28"/>
          <w:szCs w:val="28"/>
          <w:lang w:val="de-CH"/>
        </w:rPr>
        <w:t>SCHULSOZIALARBEIT</w:t>
      </w:r>
    </w:p>
    <w:p w14:paraId="1E812886" w14:textId="77777777" w:rsidR="005C19B2" w:rsidRPr="00D63A0B" w:rsidRDefault="005C19B2" w:rsidP="005C19B2">
      <w:pPr>
        <w:rPr>
          <w:rFonts w:ascii="Calibri" w:hAnsi="Calibri" w:cs="Calibri"/>
          <w:sz w:val="22"/>
          <w:szCs w:val="22"/>
          <w:lang w:val="de-CH"/>
        </w:rPr>
      </w:pPr>
    </w:p>
    <w:p w14:paraId="5BFC67C2" w14:textId="77777777" w:rsidR="005C19B2" w:rsidRPr="007C6F3D" w:rsidRDefault="005C19B2" w:rsidP="005C19B2">
      <w:pPr>
        <w:rPr>
          <w:rFonts w:ascii="Calibri" w:hAnsi="Calibri" w:cs="Calibri"/>
          <w:sz w:val="21"/>
          <w:szCs w:val="21"/>
          <w:lang w:val="de-CH"/>
        </w:rPr>
      </w:pPr>
      <w:r w:rsidRPr="007C6F3D">
        <w:rPr>
          <w:rFonts w:ascii="Calibri" w:hAnsi="Calibri" w:cs="Calibri"/>
          <w:sz w:val="21"/>
          <w:szCs w:val="21"/>
          <w:lang w:val="de-CH"/>
        </w:rPr>
        <w:t xml:space="preserve">Das Angebot </w:t>
      </w:r>
      <w:r w:rsidRPr="007C6F3D">
        <w:rPr>
          <w:rFonts w:ascii="Calibri" w:eastAsia="Calibri" w:hAnsi="Calibri" w:cs="Calibri"/>
          <w:sz w:val="21"/>
          <w:szCs w:val="21"/>
          <w:lang w:eastAsia="en-US"/>
        </w:rPr>
        <w:t xml:space="preserve">der Schulsozialarbeit richtet sich an Schülerinnen und Schüler, Eltern/Erziehungsberechtigte und Lehrpersonen der </w:t>
      </w:r>
      <w:r w:rsidRPr="007C6F3D">
        <w:rPr>
          <w:rFonts w:ascii="Calibri" w:hAnsi="Calibri" w:cs="Calibri"/>
          <w:sz w:val="21"/>
          <w:szCs w:val="21"/>
        </w:rPr>
        <w:t xml:space="preserve">Schule Schmiedrued. </w:t>
      </w:r>
      <w:r w:rsidRPr="007C6F3D">
        <w:rPr>
          <w:rFonts w:ascii="Calibri" w:eastAsia="Calibri" w:hAnsi="Calibri" w:cs="Calibri"/>
          <w:sz w:val="21"/>
          <w:szCs w:val="21"/>
          <w:lang w:eastAsia="en-US"/>
        </w:rPr>
        <w:t>Die Schulsozialarbeit unterstützt und berät bei sozialen Fragen oder Problemen. Sie setzt sich mit allen Beteiligten für das Wohlergehen und die positive Entwicklung der Kinder und Jugendlichen an der Schule ein</w:t>
      </w:r>
      <w:r w:rsidRPr="007C6F3D">
        <w:rPr>
          <w:rFonts w:ascii="Calibri" w:hAnsi="Calibri" w:cs="Calibri"/>
          <w:sz w:val="21"/>
          <w:szCs w:val="21"/>
          <w:lang w:val="de-CH"/>
        </w:rPr>
        <w:t>.</w:t>
      </w:r>
    </w:p>
    <w:p w14:paraId="7D255776" w14:textId="77777777" w:rsidR="005C19B2" w:rsidRDefault="005C19B2" w:rsidP="005C19B2">
      <w:pPr>
        <w:spacing w:line="276" w:lineRule="auto"/>
        <w:ind w:left="-142"/>
        <w:rPr>
          <w:rFonts w:ascii="Avenir Book" w:hAnsi="Avenir Book" w:cs="Arial"/>
          <w:b/>
          <w:color w:val="55AFDC"/>
          <w:sz w:val="28"/>
          <w:szCs w:val="28"/>
        </w:rPr>
      </w:pPr>
    </w:p>
    <w:p w14:paraId="1C994FD7" w14:textId="77777777" w:rsidR="005C19B2" w:rsidRPr="00D63A0B" w:rsidRDefault="005C19B2" w:rsidP="005C19B2">
      <w:pPr>
        <w:rPr>
          <w:rFonts w:ascii="Calibri" w:hAnsi="Calibri" w:cs="Calibri"/>
          <w:b/>
          <w:sz w:val="21"/>
          <w:szCs w:val="21"/>
          <w:lang w:val="de-CH"/>
        </w:rPr>
      </w:pPr>
      <w:r>
        <w:rPr>
          <w:rFonts w:ascii="Calibri" w:hAnsi="Calibri" w:cs="Calibri"/>
          <w:b/>
          <w:sz w:val="21"/>
          <w:szCs w:val="21"/>
          <w:lang w:val="de-CH"/>
        </w:rPr>
        <w:t>Grundsätze</w:t>
      </w:r>
    </w:p>
    <w:p w14:paraId="4098BC41" w14:textId="77777777" w:rsidR="005C19B2" w:rsidRPr="007C6F3D" w:rsidRDefault="005C19B2" w:rsidP="005C19B2">
      <w:pPr>
        <w:widowControl w:val="0"/>
        <w:numPr>
          <w:ilvl w:val="0"/>
          <w:numId w:val="1"/>
        </w:numPr>
        <w:tabs>
          <w:tab w:val="left" w:pos="220"/>
          <w:tab w:val="left" w:pos="720"/>
        </w:tabs>
        <w:autoSpaceDE w:val="0"/>
        <w:autoSpaceDN w:val="0"/>
        <w:adjustRightInd w:val="0"/>
        <w:spacing w:after="240" w:line="276" w:lineRule="auto"/>
        <w:contextualSpacing/>
        <w:rPr>
          <w:rFonts w:ascii="Calibri" w:hAnsi="Calibri" w:cs="Calibri"/>
          <w:color w:val="000000"/>
          <w:sz w:val="21"/>
          <w:szCs w:val="21"/>
        </w:rPr>
      </w:pPr>
      <w:r w:rsidRPr="007C6F3D">
        <w:rPr>
          <w:rFonts w:ascii="Calibri" w:hAnsi="Calibri" w:cs="Calibri"/>
          <w:color w:val="000000"/>
          <w:sz w:val="21"/>
          <w:szCs w:val="21"/>
        </w:rPr>
        <w:t xml:space="preserve">Schnelle, kostenlose und unkomplizierte Unterstützung. </w:t>
      </w:r>
    </w:p>
    <w:p w14:paraId="3E7AD897" w14:textId="77777777" w:rsidR="005C19B2" w:rsidRPr="007C6F3D" w:rsidRDefault="005C19B2" w:rsidP="005C19B2">
      <w:pPr>
        <w:widowControl w:val="0"/>
        <w:numPr>
          <w:ilvl w:val="0"/>
          <w:numId w:val="1"/>
        </w:numPr>
        <w:tabs>
          <w:tab w:val="left" w:pos="220"/>
          <w:tab w:val="left" w:pos="720"/>
        </w:tabs>
        <w:autoSpaceDE w:val="0"/>
        <w:autoSpaceDN w:val="0"/>
        <w:adjustRightInd w:val="0"/>
        <w:spacing w:after="240" w:line="276" w:lineRule="auto"/>
        <w:contextualSpacing/>
        <w:rPr>
          <w:rFonts w:ascii="Calibri" w:hAnsi="Calibri" w:cs="Calibri"/>
          <w:color w:val="000000"/>
          <w:sz w:val="21"/>
          <w:szCs w:val="21"/>
        </w:rPr>
      </w:pPr>
      <w:r w:rsidRPr="007C6F3D">
        <w:rPr>
          <w:rFonts w:ascii="Calibri" w:hAnsi="Calibri" w:cs="Calibri"/>
          <w:color w:val="000000"/>
          <w:sz w:val="21"/>
          <w:szCs w:val="21"/>
        </w:rPr>
        <w:t xml:space="preserve">Das Wohl des Kindes steht im Zentrum des Handelns. </w:t>
      </w:r>
    </w:p>
    <w:p w14:paraId="09D3DD91" w14:textId="77777777" w:rsidR="005C19B2" w:rsidRPr="007C6F3D" w:rsidRDefault="005C19B2" w:rsidP="005C19B2">
      <w:pPr>
        <w:widowControl w:val="0"/>
        <w:numPr>
          <w:ilvl w:val="0"/>
          <w:numId w:val="1"/>
        </w:numPr>
        <w:tabs>
          <w:tab w:val="left" w:pos="220"/>
          <w:tab w:val="left" w:pos="720"/>
        </w:tabs>
        <w:autoSpaceDE w:val="0"/>
        <w:autoSpaceDN w:val="0"/>
        <w:adjustRightInd w:val="0"/>
        <w:spacing w:after="240" w:line="276" w:lineRule="auto"/>
        <w:contextualSpacing/>
        <w:rPr>
          <w:rFonts w:ascii="Calibri" w:hAnsi="Calibri" w:cs="Calibri"/>
          <w:color w:val="000000"/>
          <w:sz w:val="21"/>
          <w:szCs w:val="21"/>
        </w:rPr>
      </w:pPr>
      <w:r w:rsidRPr="007C6F3D">
        <w:rPr>
          <w:rFonts w:ascii="Calibri" w:hAnsi="Calibri" w:cs="Calibri"/>
          <w:color w:val="000000"/>
          <w:sz w:val="21"/>
          <w:szCs w:val="21"/>
        </w:rPr>
        <w:t>Partnerschaftliche Zusammenarbeit und aktiver Einbezug der Beteiligten.</w:t>
      </w:r>
    </w:p>
    <w:p w14:paraId="1FE7CCCF" w14:textId="77777777" w:rsidR="005C19B2" w:rsidRPr="007C6F3D" w:rsidRDefault="005C19B2" w:rsidP="005C19B2">
      <w:pPr>
        <w:widowControl w:val="0"/>
        <w:numPr>
          <w:ilvl w:val="0"/>
          <w:numId w:val="1"/>
        </w:numPr>
        <w:tabs>
          <w:tab w:val="left" w:pos="220"/>
          <w:tab w:val="left" w:pos="720"/>
        </w:tabs>
        <w:autoSpaceDE w:val="0"/>
        <w:autoSpaceDN w:val="0"/>
        <w:adjustRightInd w:val="0"/>
        <w:spacing w:after="240" w:line="276" w:lineRule="auto"/>
        <w:contextualSpacing/>
        <w:rPr>
          <w:rFonts w:ascii="Calibri" w:hAnsi="Calibri" w:cs="Calibri"/>
          <w:color w:val="000000"/>
          <w:sz w:val="21"/>
          <w:szCs w:val="21"/>
        </w:rPr>
      </w:pPr>
      <w:r w:rsidRPr="007C6F3D">
        <w:rPr>
          <w:rFonts w:ascii="Calibri" w:hAnsi="Calibri" w:cs="Calibri"/>
          <w:color w:val="000000"/>
          <w:sz w:val="21"/>
          <w:szCs w:val="21"/>
        </w:rPr>
        <w:t>Vertraulicher Umgang mit Gesprächsinhalten.</w:t>
      </w:r>
    </w:p>
    <w:p w14:paraId="1AA8DF78" w14:textId="77777777" w:rsidR="005C19B2" w:rsidRPr="00D911E2" w:rsidRDefault="005C19B2" w:rsidP="005C19B2">
      <w:pPr>
        <w:rPr>
          <w:rFonts w:ascii="Calibri" w:hAnsi="Calibri" w:cs="Calibri"/>
          <w:sz w:val="21"/>
          <w:szCs w:val="21"/>
        </w:rPr>
      </w:pPr>
    </w:p>
    <w:p w14:paraId="5B91AFE5" w14:textId="77777777" w:rsidR="005C19B2" w:rsidRPr="00D63A0B" w:rsidRDefault="005C19B2" w:rsidP="005C19B2">
      <w:pPr>
        <w:rPr>
          <w:rFonts w:ascii="Calibri" w:hAnsi="Calibri" w:cs="Calibri"/>
          <w:b/>
          <w:sz w:val="21"/>
          <w:szCs w:val="21"/>
          <w:lang w:val="de-CH"/>
        </w:rPr>
      </w:pPr>
      <w:r>
        <w:rPr>
          <w:rFonts w:ascii="Calibri" w:hAnsi="Calibri" w:cs="Calibri"/>
          <w:b/>
          <w:sz w:val="21"/>
          <w:szCs w:val="21"/>
          <w:lang w:val="de-CH"/>
        </w:rPr>
        <w:t>Ziele</w:t>
      </w:r>
    </w:p>
    <w:p w14:paraId="7F15D1F5" w14:textId="77777777" w:rsidR="005C19B2" w:rsidRPr="007C6F3D" w:rsidRDefault="005C19B2" w:rsidP="005C19B2">
      <w:pPr>
        <w:widowControl w:val="0"/>
        <w:numPr>
          <w:ilvl w:val="0"/>
          <w:numId w:val="2"/>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Die persönlichen und sozialen Kompetenzen der Schüler/innen werden gestärkt. </w:t>
      </w:r>
    </w:p>
    <w:p w14:paraId="0324A82E" w14:textId="77777777" w:rsidR="005C19B2" w:rsidRPr="007C6F3D" w:rsidRDefault="005C19B2" w:rsidP="005C19B2">
      <w:pPr>
        <w:widowControl w:val="0"/>
        <w:numPr>
          <w:ilvl w:val="0"/>
          <w:numId w:val="2"/>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Schüler/innen, Lehrpersonen und Eltern werden beraten und unterstützt. </w:t>
      </w:r>
    </w:p>
    <w:p w14:paraId="3054B013" w14:textId="77777777" w:rsidR="005C19B2" w:rsidRPr="007C6F3D" w:rsidRDefault="005C19B2" w:rsidP="005C19B2">
      <w:pPr>
        <w:widowControl w:val="0"/>
        <w:numPr>
          <w:ilvl w:val="0"/>
          <w:numId w:val="2"/>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Ein gutes Schulklima wird gefördert.</w:t>
      </w:r>
    </w:p>
    <w:p w14:paraId="3BF387B2" w14:textId="77777777" w:rsidR="005C19B2" w:rsidRPr="00D911E2" w:rsidRDefault="005C19B2" w:rsidP="005C19B2">
      <w:pPr>
        <w:spacing w:line="276" w:lineRule="auto"/>
        <w:ind w:left="-142"/>
        <w:rPr>
          <w:rFonts w:ascii="Avenir Book" w:hAnsi="Avenir Book" w:cs="Arial"/>
          <w:b/>
          <w:color w:val="55AFDC"/>
          <w:sz w:val="28"/>
          <w:szCs w:val="28"/>
        </w:rPr>
      </w:pPr>
    </w:p>
    <w:p w14:paraId="08A98A63" w14:textId="77777777" w:rsidR="005C19B2" w:rsidRPr="00D63A0B" w:rsidRDefault="005C19B2" w:rsidP="005C19B2">
      <w:pPr>
        <w:rPr>
          <w:rFonts w:ascii="Calibri" w:hAnsi="Calibri" w:cs="Calibri"/>
          <w:b/>
          <w:sz w:val="21"/>
          <w:szCs w:val="21"/>
          <w:lang w:val="de-CH"/>
        </w:rPr>
      </w:pPr>
      <w:r>
        <w:rPr>
          <w:rFonts w:ascii="Calibri" w:hAnsi="Calibri" w:cs="Calibri"/>
          <w:b/>
          <w:sz w:val="21"/>
          <w:szCs w:val="21"/>
          <w:lang w:val="de-CH"/>
        </w:rPr>
        <w:t>Schulsozialarbeit bietet für die Schule:</w:t>
      </w:r>
    </w:p>
    <w:p w14:paraId="6B2EBFD2" w14:textId="77777777" w:rsidR="005C19B2" w:rsidRPr="007C6F3D" w:rsidRDefault="005C19B2" w:rsidP="005C19B2">
      <w:pPr>
        <w:widowControl w:val="0"/>
        <w:numPr>
          <w:ilvl w:val="0"/>
          <w:numId w:val="3"/>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noProof/>
          <w:sz w:val="21"/>
          <w:szCs w:val="21"/>
          <w:lang w:val="de-CH"/>
        </w:rPr>
        <w:drawing>
          <wp:anchor distT="0" distB="0" distL="114300" distR="114300" simplePos="0" relativeHeight="251659264" behindDoc="1" locked="0" layoutInCell="1" allowOverlap="1" wp14:anchorId="102766E8" wp14:editId="52A3974A">
            <wp:simplePos x="0" y="0"/>
            <wp:positionH relativeFrom="column">
              <wp:posOffset>4308475</wp:posOffset>
            </wp:positionH>
            <wp:positionV relativeFrom="paragraph">
              <wp:posOffset>98425</wp:posOffset>
            </wp:positionV>
            <wp:extent cx="1702435" cy="1767205"/>
            <wp:effectExtent l="0" t="0" r="0" b="4445"/>
            <wp:wrapTight wrapText="bothSides">
              <wp:wrapPolygon edited="0">
                <wp:start x="0" y="0"/>
                <wp:lineTo x="0" y="21421"/>
                <wp:lineTo x="21270" y="21421"/>
                <wp:lineTo x="2127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435" cy="1767205"/>
                    </a:xfrm>
                    <a:prstGeom prst="rect">
                      <a:avLst/>
                    </a:prstGeom>
                    <a:noFill/>
                  </pic:spPr>
                </pic:pic>
              </a:graphicData>
            </a:graphic>
            <wp14:sizeRelH relativeFrom="page">
              <wp14:pctWidth>0</wp14:pctWidth>
            </wp14:sizeRelH>
            <wp14:sizeRelV relativeFrom="page">
              <wp14:pctHeight>0</wp14:pctHeight>
            </wp14:sizeRelV>
          </wp:anchor>
        </w:drawing>
      </w:r>
      <w:r w:rsidRPr="007C6F3D">
        <w:rPr>
          <w:rFonts w:ascii="Calibri" w:hAnsi="Calibri" w:cs="Calibri"/>
          <w:color w:val="000000"/>
          <w:sz w:val="21"/>
          <w:szCs w:val="21"/>
        </w:rPr>
        <w:t xml:space="preserve">Einen fachlichen Austausch an in Bezug auf die Selbst- und Sozialkompetenz von Schüler/innen. </w:t>
      </w:r>
    </w:p>
    <w:p w14:paraId="7B81BC8B" w14:textId="77777777" w:rsidR="005C19B2" w:rsidRPr="007C6F3D" w:rsidRDefault="005C19B2" w:rsidP="005C19B2">
      <w:pPr>
        <w:widowControl w:val="0"/>
        <w:numPr>
          <w:ilvl w:val="0"/>
          <w:numId w:val="3"/>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Beratung und Unterstützung der Schulleitung und Lehrpersonen bei Anliegen zur Schulhauskultur und zur Klassendynamik. </w:t>
      </w:r>
    </w:p>
    <w:p w14:paraId="3B2B1802" w14:textId="77777777" w:rsidR="005C19B2" w:rsidRPr="007C6F3D" w:rsidRDefault="005C19B2" w:rsidP="005C19B2">
      <w:pPr>
        <w:widowControl w:val="0"/>
        <w:numPr>
          <w:ilvl w:val="0"/>
          <w:numId w:val="3"/>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Klasseninterventionen in Kooperation mit den Lehrpersonen. </w:t>
      </w:r>
    </w:p>
    <w:p w14:paraId="7F44D3C6" w14:textId="77777777" w:rsidR="005C19B2" w:rsidRPr="007C6F3D" w:rsidRDefault="005C19B2" w:rsidP="005C19B2">
      <w:pPr>
        <w:widowControl w:val="0"/>
        <w:numPr>
          <w:ilvl w:val="0"/>
          <w:numId w:val="3"/>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Aktive Präventionsarbeit.</w:t>
      </w:r>
    </w:p>
    <w:p w14:paraId="0E7D44F9" w14:textId="77777777" w:rsidR="005C19B2" w:rsidRPr="007C6F3D" w:rsidRDefault="005C19B2" w:rsidP="005C19B2">
      <w:pPr>
        <w:widowControl w:val="0"/>
        <w:numPr>
          <w:ilvl w:val="0"/>
          <w:numId w:val="3"/>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kern w:val="2"/>
          <w:sz w:val="21"/>
          <w:szCs w:val="21"/>
        </w:rPr>
        <w:t>Beratung bei</w:t>
      </w:r>
      <w:r w:rsidRPr="007C6F3D">
        <w:rPr>
          <w:rFonts w:ascii="Calibri" w:hAnsi="Calibri" w:cs="Calibri"/>
          <w:color w:val="000000"/>
          <w:sz w:val="21"/>
          <w:szCs w:val="21"/>
        </w:rPr>
        <w:t xml:space="preserve"> persönlichen Schwierigkeiten. </w:t>
      </w:r>
    </w:p>
    <w:p w14:paraId="76CBC99D" w14:textId="77777777" w:rsidR="005C19B2" w:rsidRPr="00D911E2" w:rsidRDefault="005C19B2" w:rsidP="005C19B2">
      <w:pPr>
        <w:spacing w:line="276" w:lineRule="auto"/>
        <w:ind w:left="-142"/>
        <w:rPr>
          <w:rFonts w:ascii="Avenir Book" w:eastAsia="Calibri" w:hAnsi="Avenir Book" w:cs="Arial"/>
          <w:sz w:val="22"/>
          <w:szCs w:val="22"/>
          <w:lang w:eastAsia="en-US"/>
        </w:rPr>
      </w:pPr>
    </w:p>
    <w:p w14:paraId="03027EFB" w14:textId="77777777" w:rsidR="005C19B2" w:rsidRPr="00D63A0B" w:rsidRDefault="005C19B2" w:rsidP="005C19B2">
      <w:pPr>
        <w:rPr>
          <w:rFonts w:ascii="Calibri" w:hAnsi="Calibri" w:cs="Calibri"/>
          <w:b/>
          <w:sz w:val="21"/>
          <w:szCs w:val="21"/>
          <w:lang w:val="de-CH"/>
        </w:rPr>
      </w:pPr>
      <w:r>
        <w:rPr>
          <w:rFonts w:ascii="Calibri" w:hAnsi="Calibri" w:cs="Calibri"/>
          <w:b/>
          <w:sz w:val="21"/>
          <w:szCs w:val="21"/>
          <w:lang w:val="de-CH"/>
        </w:rPr>
        <w:t>Für Schülerinnen und Schüler</w:t>
      </w:r>
    </w:p>
    <w:p w14:paraId="11CE08E0" w14:textId="77777777" w:rsidR="005C19B2" w:rsidRPr="007C6F3D" w:rsidRDefault="005C19B2" w:rsidP="005C19B2">
      <w:pPr>
        <w:pStyle w:val="Listenabsatz"/>
        <w:widowControl w:val="0"/>
        <w:numPr>
          <w:ilvl w:val="0"/>
          <w:numId w:val="4"/>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Hast du Ideen im Kopf, die du gerne umsetzen möchtest? </w:t>
      </w:r>
    </w:p>
    <w:p w14:paraId="28373ADE" w14:textId="77777777" w:rsidR="005C19B2" w:rsidRPr="007C6F3D" w:rsidRDefault="005C19B2" w:rsidP="005C19B2">
      <w:pPr>
        <w:pStyle w:val="Listenabsatz"/>
        <w:widowControl w:val="0"/>
        <w:numPr>
          <w:ilvl w:val="0"/>
          <w:numId w:val="4"/>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Brauchst du Unterstützung oder ganz einfach einen Rat?</w:t>
      </w:r>
    </w:p>
    <w:p w14:paraId="69DA17AF" w14:textId="77777777" w:rsidR="005C19B2" w:rsidRPr="007C6F3D" w:rsidRDefault="005C19B2" w:rsidP="005C19B2">
      <w:pPr>
        <w:pStyle w:val="Listenabsatz"/>
        <w:widowControl w:val="0"/>
        <w:numPr>
          <w:ilvl w:val="0"/>
          <w:numId w:val="4"/>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Hast du Streit in der Schule oder zu Hause?</w:t>
      </w:r>
    </w:p>
    <w:p w14:paraId="6ECB87E3" w14:textId="77777777" w:rsidR="005C19B2" w:rsidRPr="007C6F3D" w:rsidRDefault="005C19B2" w:rsidP="005C19B2">
      <w:pPr>
        <w:pStyle w:val="Listenabsatz"/>
        <w:widowControl w:val="0"/>
        <w:numPr>
          <w:ilvl w:val="0"/>
          <w:numId w:val="4"/>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Fühlst du dich alleine? </w:t>
      </w:r>
    </w:p>
    <w:p w14:paraId="1128FE36" w14:textId="77777777" w:rsidR="005C19B2" w:rsidRPr="007C6F3D" w:rsidRDefault="005C19B2" w:rsidP="005C19B2">
      <w:pPr>
        <w:pStyle w:val="Listenabsatz"/>
        <w:widowControl w:val="0"/>
        <w:numPr>
          <w:ilvl w:val="0"/>
          <w:numId w:val="4"/>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Fällt dir etwas schwer? </w:t>
      </w:r>
    </w:p>
    <w:p w14:paraId="6CAD2313" w14:textId="77777777" w:rsidR="005C19B2" w:rsidRPr="007C6F3D" w:rsidRDefault="005C19B2" w:rsidP="005C19B2">
      <w:pPr>
        <w:pStyle w:val="Listenabsatz"/>
        <w:widowControl w:val="0"/>
        <w:numPr>
          <w:ilvl w:val="0"/>
          <w:numId w:val="4"/>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Machst du dir Sorgen um jemanden? </w:t>
      </w:r>
    </w:p>
    <w:p w14:paraId="4927785A" w14:textId="77777777" w:rsidR="005C19B2" w:rsidRPr="007C6F3D" w:rsidRDefault="005C19B2" w:rsidP="005C19B2">
      <w:pPr>
        <w:widowControl w:val="0"/>
        <w:tabs>
          <w:tab w:val="left" w:pos="220"/>
          <w:tab w:val="left" w:pos="720"/>
        </w:tabs>
        <w:autoSpaceDE w:val="0"/>
        <w:autoSpaceDN w:val="0"/>
        <w:adjustRightInd w:val="0"/>
        <w:spacing w:after="240" w:line="340" w:lineRule="atLeast"/>
        <w:rPr>
          <w:rFonts w:ascii="Calibri" w:hAnsi="Calibri" w:cs="Calibri"/>
          <w:color w:val="000000"/>
          <w:sz w:val="22"/>
          <w:szCs w:val="22"/>
        </w:rPr>
      </w:pPr>
      <w:r w:rsidRPr="007C6F3D">
        <w:rPr>
          <w:rFonts w:ascii="Calibri" w:hAnsi="Calibri" w:cs="Calibri"/>
          <w:color w:val="000000"/>
          <w:sz w:val="22"/>
          <w:szCs w:val="22"/>
        </w:rPr>
        <w:t xml:space="preserve">Die Schulsozialarbeit sucht gemeinsam mit dir nach Lösungen, um die Situation leichter zu machen. </w:t>
      </w:r>
    </w:p>
    <w:p w14:paraId="0A40F6A1" w14:textId="77777777" w:rsidR="005C19B2" w:rsidRPr="00D63A0B" w:rsidRDefault="005C19B2" w:rsidP="005C19B2">
      <w:pPr>
        <w:rPr>
          <w:rFonts w:ascii="Calibri" w:hAnsi="Calibri" w:cs="Calibri"/>
          <w:b/>
          <w:sz w:val="21"/>
          <w:szCs w:val="21"/>
          <w:lang w:val="de-CH"/>
        </w:rPr>
      </w:pPr>
      <w:r>
        <w:rPr>
          <w:rFonts w:ascii="Calibri" w:hAnsi="Calibri" w:cs="Calibri"/>
          <w:b/>
          <w:sz w:val="21"/>
          <w:szCs w:val="21"/>
          <w:lang w:val="de-CH"/>
        </w:rPr>
        <w:t>Für die Eltern bietet die Schulsozialarbeit:</w:t>
      </w:r>
    </w:p>
    <w:p w14:paraId="79424179" w14:textId="77777777" w:rsidR="005C19B2" w:rsidRPr="007C6F3D" w:rsidRDefault="005C19B2" w:rsidP="005C19B2">
      <w:pPr>
        <w:widowControl w:val="0"/>
        <w:numPr>
          <w:ilvl w:val="0"/>
          <w:numId w:val="5"/>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Einen Austausch an (z.B. bei Unsicherheiten im Umgang mit ihren Kindern). </w:t>
      </w:r>
    </w:p>
    <w:p w14:paraId="7DD6A7A1" w14:textId="77777777" w:rsidR="005C19B2" w:rsidRPr="007C6F3D" w:rsidRDefault="005C19B2" w:rsidP="005C19B2">
      <w:pPr>
        <w:widowControl w:val="0"/>
        <w:numPr>
          <w:ilvl w:val="0"/>
          <w:numId w:val="5"/>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Unterstützung im Kontakt mit der Schule, Teilnahme an Elterngesprächen, Vermittlung bei Konflikten mit der Schule</w:t>
      </w:r>
      <w:r>
        <w:rPr>
          <w:rFonts w:ascii="Calibri" w:hAnsi="Calibri" w:cs="Calibri"/>
          <w:color w:val="000000"/>
          <w:sz w:val="21"/>
          <w:szCs w:val="21"/>
        </w:rPr>
        <w:t>.</w:t>
      </w:r>
    </w:p>
    <w:p w14:paraId="2EE9C240" w14:textId="77777777" w:rsidR="005C19B2" w:rsidRPr="007C6F3D" w:rsidRDefault="005C19B2" w:rsidP="005C19B2">
      <w:pPr>
        <w:widowControl w:val="0"/>
        <w:numPr>
          <w:ilvl w:val="0"/>
          <w:numId w:val="5"/>
        </w:numPr>
        <w:tabs>
          <w:tab w:val="left" w:pos="220"/>
          <w:tab w:val="left" w:pos="720"/>
        </w:tabs>
        <w:autoSpaceDE w:val="0"/>
        <w:autoSpaceDN w:val="0"/>
        <w:adjustRightInd w:val="0"/>
        <w:spacing w:after="240" w:line="340" w:lineRule="atLeast"/>
        <w:contextualSpacing/>
        <w:rPr>
          <w:rFonts w:ascii="Calibri" w:hAnsi="Calibri" w:cs="Calibri"/>
          <w:color w:val="000000"/>
          <w:sz w:val="21"/>
          <w:szCs w:val="21"/>
        </w:rPr>
      </w:pPr>
      <w:r w:rsidRPr="007C6F3D">
        <w:rPr>
          <w:rFonts w:ascii="Calibri" w:hAnsi="Calibri" w:cs="Calibri"/>
          <w:color w:val="000000"/>
          <w:sz w:val="21"/>
          <w:szCs w:val="21"/>
        </w:rPr>
        <w:t xml:space="preserve">Kontaktvermittlung zu anderen Fachstellen (falls gewünscht). </w:t>
      </w:r>
    </w:p>
    <w:p w14:paraId="58CDE757" w14:textId="77777777" w:rsidR="005C19B2" w:rsidRPr="00D911E2" w:rsidRDefault="005C19B2" w:rsidP="005C19B2">
      <w:pPr>
        <w:rPr>
          <w:rFonts w:ascii="Avenir Book" w:hAnsi="Avenir Book"/>
          <w:sz w:val="22"/>
          <w:szCs w:val="22"/>
          <w:lang w:val="de-CH"/>
        </w:rPr>
      </w:pPr>
    </w:p>
    <w:p w14:paraId="6E30E97E" w14:textId="77777777" w:rsidR="005C19B2" w:rsidRPr="007C6F3D" w:rsidRDefault="005C19B2" w:rsidP="005C19B2">
      <w:pPr>
        <w:rPr>
          <w:rFonts w:ascii="Calibri" w:hAnsi="Calibri" w:cs="Calibri"/>
          <w:sz w:val="21"/>
          <w:szCs w:val="21"/>
        </w:rPr>
      </w:pPr>
      <w:r w:rsidRPr="007C6F3D">
        <w:rPr>
          <w:rFonts w:ascii="Calibri" w:hAnsi="Calibri" w:cs="Calibri"/>
          <w:color w:val="000000"/>
          <w:spacing w:val="-6"/>
          <w:sz w:val="21"/>
          <w:szCs w:val="21"/>
          <w:shd w:val="clear" w:color="auto" w:fill="FFFFFF"/>
        </w:rPr>
        <w:t>Manchmal kommen Herausforderungen, welche wir nicht alleine bewältigen können. Es kann helfen, darüber zu sprechen. Für unkomplizierte und vertrauliche Hilfe ist die Schulsozialarbeit da. </w:t>
      </w:r>
    </w:p>
    <w:p w14:paraId="657A6E66" w14:textId="77777777" w:rsidR="005C19B2" w:rsidRDefault="005C19B2" w:rsidP="005C19B2">
      <w:pPr>
        <w:widowControl w:val="0"/>
        <w:tabs>
          <w:tab w:val="left" w:pos="220"/>
          <w:tab w:val="left" w:pos="720"/>
        </w:tabs>
        <w:autoSpaceDE w:val="0"/>
        <w:autoSpaceDN w:val="0"/>
        <w:adjustRightInd w:val="0"/>
        <w:spacing w:after="240" w:line="340" w:lineRule="atLeast"/>
        <w:rPr>
          <w:rFonts w:ascii="Helvetica" w:hAnsi="Helvetica" w:cs="Helvetica"/>
          <w:noProof/>
        </w:rPr>
      </w:pPr>
      <w:r>
        <w:rPr>
          <w:rFonts w:ascii="Avenir Book" w:hAnsi="Avenir Book" w:cs="Times Roman"/>
          <w:color w:val="000000"/>
          <w:sz w:val="22"/>
          <w:szCs w:val="22"/>
        </w:rPr>
        <w:br w:type="page"/>
      </w:r>
    </w:p>
    <w:p w14:paraId="24EA20FD" w14:textId="77777777" w:rsidR="005C19B2" w:rsidRDefault="005C19B2" w:rsidP="005C19B2">
      <w:pPr>
        <w:widowControl w:val="0"/>
        <w:tabs>
          <w:tab w:val="left" w:pos="220"/>
          <w:tab w:val="left" w:pos="720"/>
        </w:tabs>
        <w:autoSpaceDE w:val="0"/>
        <w:autoSpaceDN w:val="0"/>
        <w:adjustRightInd w:val="0"/>
        <w:spacing w:after="240" w:line="340" w:lineRule="atLeast"/>
        <w:rPr>
          <w:rFonts w:ascii="Avenir Book" w:hAnsi="Avenir Book" w:cs="Times Roman"/>
          <w:color w:val="000000"/>
          <w:sz w:val="22"/>
          <w:szCs w:val="22"/>
        </w:rPr>
      </w:pPr>
      <w:r>
        <w:rPr>
          <w:rFonts w:ascii="Helvetica" w:hAnsi="Helvetica" w:cs="Helvetica"/>
          <w:noProof/>
        </w:rPr>
        <w:lastRenderedPageBreak/>
        <w:drawing>
          <wp:inline distT="0" distB="0" distL="0" distR="0" wp14:anchorId="68EFD6E2" wp14:editId="5413969C">
            <wp:extent cx="5760720" cy="18834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83410"/>
                    </a:xfrm>
                    <a:prstGeom prst="rect">
                      <a:avLst/>
                    </a:prstGeom>
                    <a:noFill/>
                    <a:ln>
                      <a:noFill/>
                    </a:ln>
                  </pic:spPr>
                </pic:pic>
              </a:graphicData>
            </a:graphic>
          </wp:inline>
        </w:drawing>
      </w:r>
    </w:p>
    <w:p w14:paraId="45004CE5" w14:textId="77777777" w:rsidR="005C19B2" w:rsidRPr="00D911E2" w:rsidRDefault="005C19B2" w:rsidP="005C19B2">
      <w:pPr>
        <w:rPr>
          <w:rFonts w:ascii="Avenir Book" w:hAnsi="Avenir Book"/>
          <w:sz w:val="22"/>
          <w:szCs w:val="22"/>
        </w:rPr>
      </w:pPr>
    </w:p>
    <w:p w14:paraId="3792D5DE" w14:textId="77777777" w:rsidR="005C19B2" w:rsidRPr="007C6F3D" w:rsidRDefault="005C19B2" w:rsidP="005C19B2">
      <w:pPr>
        <w:rPr>
          <w:rFonts w:ascii="Calibri" w:hAnsi="Calibri" w:cs="Calibri"/>
          <w:b/>
          <w:color w:val="55AFDC"/>
          <w:sz w:val="22"/>
          <w:szCs w:val="22"/>
        </w:rPr>
      </w:pPr>
      <w:r w:rsidRPr="007C6F3D">
        <w:rPr>
          <w:rFonts w:ascii="Calibri" w:hAnsi="Calibri" w:cs="Calibri"/>
          <w:b/>
          <w:color w:val="55AFDC"/>
          <w:sz w:val="22"/>
          <w:szCs w:val="22"/>
        </w:rPr>
        <w:t>Kontakt</w:t>
      </w:r>
    </w:p>
    <w:p w14:paraId="172375F9" w14:textId="77777777" w:rsidR="005C19B2" w:rsidRPr="007C6F3D" w:rsidRDefault="005C19B2" w:rsidP="005C19B2">
      <w:pPr>
        <w:pStyle w:val="StandardWeb"/>
        <w:spacing w:before="0" w:beforeAutospacing="0" w:after="0" w:afterAutospacing="0"/>
        <w:rPr>
          <w:rFonts w:ascii="Calibri" w:hAnsi="Calibri" w:cs="Calibri"/>
          <w:sz w:val="22"/>
          <w:szCs w:val="22"/>
        </w:rPr>
      </w:pPr>
      <w:r w:rsidRPr="007C6F3D">
        <w:rPr>
          <w:rFonts w:ascii="Calibri" w:hAnsi="Calibri" w:cs="Calibri"/>
          <w:bCs/>
          <w:color w:val="000000"/>
          <w:kern w:val="24"/>
          <w:sz w:val="22"/>
          <w:szCs w:val="22"/>
        </w:rPr>
        <w:t>Schulsozialarbeit</w:t>
      </w:r>
      <w:r w:rsidRPr="007C6F3D">
        <w:rPr>
          <w:rFonts w:ascii="Calibri" w:hAnsi="Calibri" w:cs="Calibri"/>
          <w:bCs/>
          <w:color w:val="000000"/>
          <w:kern w:val="24"/>
          <w:sz w:val="22"/>
          <w:szCs w:val="22"/>
        </w:rPr>
        <w:br/>
        <w:t>Sabrina Guidi</w:t>
      </w:r>
      <w:r w:rsidRPr="007C6F3D">
        <w:rPr>
          <w:rFonts w:ascii="Calibri" w:hAnsi="Calibri" w:cs="Calibri"/>
          <w:bCs/>
          <w:color w:val="000000"/>
          <w:kern w:val="24"/>
          <w:sz w:val="22"/>
          <w:szCs w:val="22"/>
        </w:rPr>
        <w:br/>
        <w:t>ssa.suhren-ruedertal@bluewin.ch</w:t>
      </w:r>
      <w:r w:rsidRPr="007C6F3D">
        <w:rPr>
          <w:rFonts w:ascii="Calibri" w:hAnsi="Calibri" w:cs="Calibri"/>
          <w:bCs/>
          <w:color w:val="000000"/>
          <w:kern w:val="24"/>
          <w:sz w:val="22"/>
          <w:szCs w:val="22"/>
        </w:rPr>
        <w:br/>
        <w:t>079 800 24 29</w:t>
      </w:r>
    </w:p>
    <w:p w14:paraId="4671A082" w14:textId="77777777" w:rsidR="001F5D59" w:rsidRDefault="004341CE"/>
    <w:sectPr w:rsidR="001F5D5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97AD6" w14:textId="77777777" w:rsidR="004341CE" w:rsidRDefault="004341CE" w:rsidP="005C19B2">
      <w:r>
        <w:separator/>
      </w:r>
    </w:p>
  </w:endnote>
  <w:endnote w:type="continuationSeparator" w:id="0">
    <w:p w14:paraId="07CDD9B9" w14:textId="77777777" w:rsidR="004341CE" w:rsidRDefault="004341CE" w:rsidP="005C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99F9" w14:textId="77777777" w:rsidR="005C19B2" w:rsidRDefault="005C19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828D" w14:textId="77777777" w:rsidR="005C19B2" w:rsidRDefault="005C19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1069" w14:textId="77777777" w:rsidR="005C19B2" w:rsidRDefault="005C1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DC6E2" w14:textId="77777777" w:rsidR="004341CE" w:rsidRDefault="004341CE" w:rsidP="005C19B2">
      <w:r>
        <w:separator/>
      </w:r>
    </w:p>
  </w:footnote>
  <w:footnote w:type="continuationSeparator" w:id="0">
    <w:p w14:paraId="2928FA25" w14:textId="77777777" w:rsidR="004341CE" w:rsidRDefault="004341CE" w:rsidP="005C1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D638" w14:textId="77777777" w:rsidR="005C19B2" w:rsidRDefault="005C19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F54C" w14:textId="1652C1B1" w:rsidR="005C19B2" w:rsidRPr="00D63A0B" w:rsidRDefault="005C19B2" w:rsidP="005C19B2">
    <w:pPr>
      <w:pStyle w:val="Kopfzeile"/>
      <w:rPr>
        <w:rFonts w:ascii="Calibri" w:hAnsi="Calibri" w:cs="Calibri"/>
        <w:noProof/>
        <w:sz w:val="19"/>
        <w:szCs w:val="19"/>
        <w:lang w:val="de-CH" w:eastAsia="de-CH"/>
      </w:rPr>
    </w:pPr>
    <w:r>
      <w:rPr>
        <w:noProof/>
      </w:rPr>
      <w:drawing>
        <wp:anchor distT="0" distB="0" distL="114300" distR="114300" simplePos="0" relativeHeight="251659264" behindDoc="1" locked="0" layoutInCell="1" allowOverlap="1" wp14:anchorId="04D94AB7" wp14:editId="684ABD73">
          <wp:simplePos x="0" y="0"/>
          <wp:positionH relativeFrom="column">
            <wp:posOffset>4626610</wp:posOffset>
          </wp:positionH>
          <wp:positionV relativeFrom="paragraph">
            <wp:posOffset>-60960</wp:posOffset>
          </wp:positionV>
          <wp:extent cx="1707515" cy="46482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3A0B">
      <w:rPr>
        <w:rFonts w:ascii="Calibri" w:hAnsi="Calibri" w:cs="Calibri"/>
        <w:noProof/>
        <w:sz w:val="19"/>
        <w:szCs w:val="19"/>
        <w:lang w:val="de-CH" w:eastAsia="de-CH"/>
      </w:rPr>
      <w:t>Infos</w:t>
    </w:r>
  </w:p>
  <w:p w14:paraId="5BB62707" w14:textId="77777777" w:rsidR="005C19B2" w:rsidRPr="00D63A0B" w:rsidRDefault="005C19B2" w:rsidP="005C19B2">
    <w:pPr>
      <w:pStyle w:val="Kopfzeile"/>
      <w:rPr>
        <w:rFonts w:ascii="Calibri" w:hAnsi="Calibri" w:cs="Calibri"/>
        <w:sz w:val="19"/>
        <w:szCs w:val="19"/>
        <w:lang w:val="de-CH"/>
      </w:rPr>
    </w:pPr>
    <w:r w:rsidRPr="00D63A0B">
      <w:rPr>
        <w:rFonts w:ascii="Calibri" w:hAnsi="Calibri" w:cs="Calibri"/>
        <w:sz w:val="19"/>
        <w:szCs w:val="19"/>
        <w:lang w:val="de-CH"/>
      </w:rPr>
      <w:t xml:space="preserve">Schuljahr </w:t>
    </w:r>
    <w:r>
      <w:rPr>
        <w:rFonts w:ascii="Calibri" w:hAnsi="Calibri" w:cs="Calibri"/>
        <w:sz w:val="19"/>
        <w:szCs w:val="19"/>
        <w:lang w:val="de-CH"/>
      </w:rPr>
      <w:t>2020/2021</w:t>
    </w:r>
  </w:p>
  <w:p w14:paraId="40612B89" w14:textId="77777777" w:rsidR="005C19B2" w:rsidRDefault="005C19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FA39" w14:textId="77777777" w:rsidR="005C19B2" w:rsidRDefault="005C19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38E2"/>
    <w:multiLevelType w:val="hybridMultilevel"/>
    <w:tmpl w:val="CFD26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6166C"/>
    <w:multiLevelType w:val="hybridMultilevel"/>
    <w:tmpl w:val="4F42F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621CB"/>
    <w:multiLevelType w:val="hybridMultilevel"/>
    <w:tmpl w:val="A8821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531A7B"/>
    <w:multiLevelType w:val="hybridMultilevel"/>
    <w:tmpl w:val="06DA1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6E378D"/>
    <w:multiLevelType w:val="hybridMultilevel"/>
    <w:tmpl w:val="1C740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B2"/>
    <w:rsid w:val="002D3083"/>
    <w:rsid w:val="004341CE"/>
    <w:rsid w:val="005C19B2"/>
    <w:rsid w:val="00A168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5238"/>
  <w15:chartTrackingRefBased/>
  <w15:docId w15:val="{A9C68A76-DFD2-4E4A-A4E3-7CE9699B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9B2"/>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19B2"/>
    <w:pPr>
      <w:ind w:left="708"/>
    </w:pPr>
  </w:style>
  <w:style w:type="paragraph" w:styleId="StandardWeb">
    <w:name w:val="Normal (Web)"/>
    <w:basedOn w:val="Standard"/>
    <w:uiPriority w:val="99"/>
    <w:semiHidden/>
    <w:unhideWhenUsed/>
    <w:rsid w:val="005C19B2"/>
    <w:pPr>
      <w:spacing w:before="100" w:beforeAutospacing="1" w:after="100" w:afterAutospacing="1"/>
    </w:pPr>
    <w:rPr>
      <w:lang w:val="de-CH" w:eastAsia="de-CH"/>
    </w:rPr>
  </w:style>
  <w:style w:type="paragraph" w:styleId="Kopfzeile">
    <w:name w:val="header"/>
    <w:basedOn w:val="Standard"/>
    <w:link w:val="KopfzeileZchn"/>
    <w:uiPriority w:val="99"/>
    <w:unhideWhenUsed/>
    <w:rsid w:val="005C19B2"/>
    <w:pPr>
      <w:tabs>
        <w:tab w:val="center" w:pos="4536"/>
        <w:tab w:val="right" w:pos="9072"/>
      </w:tabs>
    </w:pPr>
  </w:style>
  <w:style w:type="character" w:customStyle="1" w:styleId="KopfzeileZchn">
    <w:name w:val="Kopfzeile Zchn"/>
    <w:basedOn w:val="Absatz-Standardschriftart"/>
    <w:link w:val="Kopfzeile"/>
    <w:uiPriority w:val="99"/>
    <w:rsid w:val="005C19B2"/>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5C19B2"/>
    <w:pPr>
      <w:tabs>
        <w:tab w:val="center" w:pos="4536"/>
        <w:tab w:val="right" w:pos="9072"/>
      </w:tabs>
    </w:pPr>
  </w:style>
  <w:style w:type="character" w:customStyle="1" w:styleId="FuzeileZchn">
    <w:name w:val="Fußzeile Zchn"/>
    <w:basedOn w:val="Absatz-Standardschriftart"/>
    <w:link w:val="Fuzeile"/>
    <w:uiPriority w:val="99"/>
    <w:rsid w:val="005C19B2"/>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1850</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Nyffeler</dc:creator>
  <cp:keywords/>
  <dc:description/>
  <cp:lastModifiedBy>Nadja Nyffeler</cp:lastModifiedBy>
  <cp:revision>1</cp:revision>
  <dcterms:created xsi:type="dcterms:W3CDTF">2020-08-07T08:50:00Z</dcterms:created>
  <dcterms:modified xsi:type="dcterms:W3CDTF">2020-08-07T08:50:00Z</dcterms:modified>
</cp:coreProperties>
</file>